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24" w:rsidRPr="00804824" w:rsidRDefault="00804824" w:rsidP="00804824">
      <w:pPr>
        <w:spacing w:before="100" w:beforeAutospacing="1" w:after="0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de-DE"/>
        </w:rPr>
      </w:pPr>
      <w:r w:rsidRPr="00804824">
        <w:rPr>
          <w:rFonts w:eastAsia="Times New Roman" w:cs="Times New Roman"/>
          <w:b/>
          <w:bCs/>
          <w:color w:val="000000" w:themeColor="text1"/>
          <w:sz w:val="36"/>
          <w:szCs w:val="36"/>
          <w:lang w:eastAsia="de-DE"/>
        </w:rPr>
        <w:t xml:space="preserve">Wie liest man und interpretiert man ein </w:t>
      </w:r>
      <w:r>
        <w:rPr>
          <w:rFonts w:eastAsia="Times New Roman" w:cs="Times New Roman"/>
          <w:b/>
          <w:bCs/>
          <w:color w:val="000000" w:themeColor="text1"/>
          <w:sz w:val="36"/>
          <w:szCs w:val="36"/>
          <w:lang w:eastAsia="de-DE"/>
        </w:rPr>
        <w:t>e</w:t>
      </w:r>
      <w:r w:rsidRPr="00804824">
        <w:rPr>
          <w:rFonts w:eastAsia="Times New Roman" w:cs="Times New Roman"/>
          <w:b/>
          <w:bCs/>
          <w:color w:val="000000" w:themeColor="text1"/>
          <w:sz w:val="36"/>
          <w:szCs w:val="36"/>
          <w:lang w:eastAsia="de-DE"/>
        </w:rPr>
        <w:t>uropäisches Klimadiagramm?</w:t>
      </w:r>
    </w:p>
    <w:p w:rsidR="00804824" w:rsidRPr="00804824" w:rsidRDefault="00804824" w:rsidP="00804824">
      <w:pPr>
        <w:spacing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Times New Roman"/>
          <w:b/>
          <w:bCs/>
          <w:color w:val="000000" w:themeColor="text1"/>
          <w:sz w:val="24"/>
          <w:szCs w:val="24"/>
          <w:lang w:eastAsia="de-DE"/>
        </w:rPr>
        <w:t>(hier: Klimadiagramm nach Walter/</w:t>
      </w:r>
      <w:proofErr w:type="spellStart"/>
      <w:r w:rsidRPr="00804824">
        <w:rPr>
          <w:rFonts w:eastAsia="Times New Roman" w:cs="Times New Roman"/>
          <w:b/>
          <w:bCs/>
          <w:color w:val="000000" w:themeColor="text1"/>
          <w:sz w:val="24"/>
          <w:szCs w:val="24"/>
          <w:lang w:eastAsia="de-DE"/>
        </w:rPr>
        <w:t>Lieth</w:t>
      </w:r>
      <w:proofErr w:type="spellEnd"/>
      <w:r w:rsidRPr="00804824">
        <w:rPr>
          <w:rFonts w:eastAsia="Times New Roman" w:cs="Times New Roman"/>
          <w:b/>
          <w:bCs/>
          <w:color w:val="000000" w:themeColor="text1"/>
          <w:sz w:val="24"/>
          <w:szCs w:val="24"/>
          <w:lang w:eastAsia="de-DE"/>
        </w:rPr>
        <w:t>)</w:t>
      </w:r>
    </w:p>
    <w:tbl>
      <w:tblPr>
        <w:tblW w:w="504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8737"/>
        <w:gridCol w:w="3317"/>
      </w:tblGrid>
      <w:tr w:rsidR="00804824" w:rsidRPr="00804824" w:rsidTr="00804824">
        <w:trPr>
          <w:trHeight w:val="6005"/>
          <w:tblCellSpacing w:w="15" w:type="dxa"/>
          <w:jc w:val="center"/>
        </w:trPr>
        <w:tc>
          <w:tcPr>
            <w:tcW w:w="939" w:type="pct"/>
            <w:hideMark/>
          </w:tcPr>
          <w:p w:rsidR="00804824" w:rsidRPr="00804824" w:rsidRDefault="00804824" w:rsidP="0080482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Ort</w:t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</w:r>
            <w:hyperlink r:id="rId6" w:history="1">
              <w:r w:rsidRPr="00804824">
                <w:rPr>
                  <w:rFonts w:eastAsia="Times New Roman" w:cs="Arial"/>
                  <w:b/>
                  <w:bCs/>
                  <w:color w:val="000000" w:themeColor="text1"/>
                  <w:sz w:val="24"/>
                  <w:szCs w:val="24"/>
                  <w:lang w:eastAsia="de-DE"/>
                </w:rPr>
                <w:t>Höhe</w:t>
              </w:r>
            </w:hyperlink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über Meeresspiegel (NN)</w:t>
            </w:r>
          </w:p>
          <w:p w:rsidR="00804824" w:rsidRPr="00804824" w:rsidRDefault="00804824" w:rsidP="0080482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Skala links: </w:t>
            </w:r>
            <w:hyperlink r:id="rId7" w:history="1">
              <w:r w:rsidRPr="00804824">
                <w:rPr>
                  <w:rFonts w:eastAsia="Times New Roman" w:cs="Arial"/>
                  <w:b/>
                  <w:bCs/>
                  <w:color w:val="000000" w:themeColor="text1"/>
                  <w:sz w:val="24"/>
                  <w:szCs w:val="24"/>
                  <w:lang w:eastAsia="de-DE"/>
                </w:rPr>
                <w:t>Niederschlag</w:t>
              </w:r>
            </w:hyperlink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in mm </w:t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  <w:t xml:space="preserve">(bis 100 mm in kleinen gleichmäßigen Schritten, ab 100 mm </w:t>
            </w:r>
            <w:proofErr w:type="spellStart"/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großschrittig</w:t>
            </w:r>
            <w:proofErr w:type="spellEnd"/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)</w:t>
            </w:r>
            <w:r w:rsidRPr="00804824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br/>
            </w:r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br/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Querachse: </w:t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  <w:t>Monate mit 1-12 (Januar bis Dezember) oder Kürzeln J, F, M ...(Januar, Februar, ...) bezeichnet</w:t>
            </w:r>
          </w:p>
        </w:tc>
        <w:tc>
          <w:tcPr>
            <w:tcW w:w="2922" w:type="pct"/>
            <w:hideMark/>
          </w:tcPr>
          <w:p w:rsidR="00804824" w:rsidRPr="00804824" w:rsidRDefault="00804824" w:rsidP="008048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Arial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inline distT="0" distB="0" distL="0" distR="0" wp14:anchorId="3DAAD664" wp14:editId="5DEF966A">
                  <wp:extent cx="2381250" cy="2343150"/>
                  <wp:effectExtent l="0" t="0" r="0" b="0"/>
                  <wp:docPr id="1" name="Bild 13" descr="t_klimadiaginterp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_klimadiaginterp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24" w:rsidRPr="00804824" w:rsidRDefault="00804824" w:rsidP="0080482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rote Kurve: </w:t>
            </w:r>
            <w:hyperlink r:id="rId9" w:history="1">
              <w:r w:rsidRPr="00804824">
                <w:rPr>
                  <w:rFonts w:eastAsia="Times New Roman" w:cs="Arial"/>
                  <w:b/>
                  <w:bCs/>
                  <w:color w:val="000000" w:themeColor="text1"/>
                  <w:sz w:val="24"/>
                  <w:szCs w:val="24"/>
                  <w:lang w:eastAsia="de-DE"/>
                </w:rPr>
                <w:t>Temperatur</w:t>
              </w:r>
            </w:hyperlink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  <w:t>blaue Kurve: Niederschlag</w:t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  <w:t>Auftrag der Werte: 10°C = 20mm Niederschlag</w:t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</w:r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t xml:space="preserve">(bei einem Niederschlag von 20mm und einer Temperatur von 10°C ist die mögliche </w:t>
            </w:r>
            <w:hyperlink r:id="rId10" w:history="1">
              <w:r w:rsidRPr="00804824">
                <w:rPr>
                  <w:rFonts w:eastAsia="Times New Roman" w:cs="Arial"/>
                  <w:color w:val="000000" w:themeColor="text1"/>
                  <w:sz w:val="24"/>
                  <w:szCs w:val="24"/>
                  <w:lang w:eastAsia="de-DE"/>
                </w:rPr>
                <w:t>Verdunstung</w:t>
              </w:r>
            </w:hyperlink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t xml:space="preserve"> genauso hoch wie der Niederschlag, d.h.: ein Bereich, in dem die Niederschlagskurve unter die Temperaturkurve fällt ist </w:t>
            </w:r>
            <w:hyperlink r:id="rId11" w:history="1">
              <w:r w:rsidRPr="00804824">
                <w:rPr>
                  <w:rFonts w:eastAsia="Times New Roman" w:cs="Arial"/>
                  <w:color w:val="000000" w:themeColor="text1"/>
                  <w:sz w:val="24"/>
                  <w:szCs w:val="24"/>
                  <w:lang w:eastAsia="de-DE"/>
                </w:rPr>
                <w:t>arid</w:t>
              </w:r>
            </w:hyperlink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t xml:space="preserve">, bleibt sie darüber, ist er </w:t>
            </w:r>
            <w:hyperlink r:id="rId12" w:history="1">
              <w:r w:rsidRPr="00804824">
                <w:rPr>
                  <w:rFonts w:eastAsia="Times New Roman" w:cs="Arial"/>
                  <w:color w:val="000000" w:themeColor="text1"/>
                  <w:sz w:val="24"/>
                  <w:szCs w:val="24"/>
                  <w:lang w:eastAsia="de-DE"/>
                </w:rPr>
                <w:t>humid</w:t>
              </w:r>
            </w:hyperlink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098" w:type="pct"/>
            <w:hideMark/>
          </w:tcPr>
          <w:p w:rsidR="00804824" w:rsidRPr="00804824" w:rsidRDefault="00804824" w:rsidP="008048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Jahresdurchschnittstemperatur</w:t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  <w:t>Jahresniederschlag in mm</w:t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</w:r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t>(</w:t>
            </w:r>
            <w:proofErr w:type="spellStart"/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t>Csa</w:t>
            </w:r>
            <w:proofErr w:type="spellEnd"/>
            <w:r w:rsidRPr="00804824">
              <w:rPr>
                <w:rFonts w:eastAsia="Times New Roman" w:cs="Arial"/>
                <w:color w:val="000000" w:themeColor="text1"/>
                <w:sz w:val="24"/>
                <w:szCs w:val="24"/>
                <w:lang w:eastAsia="de-DE"/>
              </w:rPr>
              <w:t xml:space="preserve"> ist eine genauere Einteilung nach bestimmten klimatischen Kriterien)</w:t>
            </w:r>
          </w:p>
          <w:p w:rsidR="00804824" w:rsidRPr="00804824" w:rsidRDefault="00804824" w:rsidP="008048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Skala rechts: Temperatur in Grad C</w:t>
            </w:r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</w:r>
            <w:proofErr w:type="spellStart"/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Nur</w:t>
            </w:r>
            <w:proofErr w:type="spellEnd"/>
            <w:r w:rsidRPr="0080482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die Temperaturkurve kann unter den Nullpunkt führen</w:t>
            </w:r>
          </w:p>
          <w:p w:rsidR="00804824" w:rsidRPr="00804824" w:rsidRDefault="00804824" w:rsidP="008048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:rsidR="00804824" w:rsidRPr="00804824" w:rsidRDefault="00804824" w:rsidP="00804824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b/>
          <w:color w:val="000000" w:themeColor="text1"/>
          <w:sz w:val="24"/>
          <w:szCs w:val="24"/>
          <w:lang w:eastAsia="de-DE"/>
        </w:rPr>
        <w:t>Auswertung nach bestimmten Grundfragen:</w:t>
      </w:r>
    </w:p>
    <w:p w:rsidR="00804824" w:rsidRPr="00804824" w:rsidRDefault="00804824" w:rsidP="008048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1. Temperatur: Beschreibung des Temperaturverlaufs im gesamten Jahr:</w:t>
      </w:r>
    </w:p>
    <w:p w:rsidR="00804824" w:rsidRPr="00804824" w:rsidRDefault="00804824" w:rsidP="00804824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Jahresdurchschnittstemperatur</w:t>
      </w:r>
    </w:p>
    <w:p w:rsidR="00804824" w:rsidRPr="00804824" w:rsidRDefault="00804824" w:rsidP="00804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wärmster und kältester Monat?</w:t>
      </w:r>
    </w:p>
    <w:p w:rsidR="00804824" w:rsidRPr="00804824" w:rsidRDefault="00804824" w:rsidP="00804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daraus die Temperaturamplitude errechnen</w:t>
      </w:r>
    </w:p>
    <w:p w:rsidR="00804824" w:rsidRPr="00804824" w:rsidRDefault="00804824" w:rsidP="00804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Jahreszeiten bestimmen</w:t>
      </w:r>
    </w:p>
    <w:p w:rsidR="00804824" w:rsidRPr="00804824" w:rsidRDefault="00804824" w:rsidP="00804824">
      <w:pPr>
        <w:spacing w:before="100" w:beforeAutospacing="1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lastRenderedPageBreak/>
        <w:t>2. Niederschlag: Beschreibung des Niederschlagsverlauf</w:t>
      </w:r>
      <w:r>
        <w:rPr>
          <w:rFonts w:eastAsia="Times New Roman" w:cs="Arial"/>
          <w:color w:val="000000" w:themeColor="text1"/>
          <w:sz w:val="24"/>
          <w:szCs w:val="24"/>
          <w:lang w:eastAsia="de-DE"/>
        </w:rPr>
        <w:t>s</w:t>
      </w: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 xml:space="preserve"> im gesamten Jahr:</w:t>
      </w:r>
    </w:p>
    <w:p w:rsidR="00804824" w:rsidRPr="00804824" w:rsidRDefault="00804824" w:rsidP="00804824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Gesamtniederschlag</w:t>
      </w:r>
    </w:p>
    <w:p w:rsidR="00804824" w:rsidRPr="00804824" w:rsidRDefault="00804824" w:rsidP="00804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niederschlagsreiche und -arme Monate?</w:t>
      </w:r>
    </w:p>
    <w:p w:rsidR="00804824" w:rsidRPr="00804824" w:rsidRDefault="00804824" w:rsidP="00804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Niederschlagsschwankung im Jahresverlauf?</w:t>
      </w:r>
    </w:p>
    <w:p w:rsidR="00804824" w:rsidRPr="00804824" w:rsidRDefault="00804824" w:rsidP="00804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Jahreszeiten bestimmen</w:t>
      </w:r>
    </w:p>
    <w:p w:rsidR="00804824" w:rsidRPr="00804824" w:rsidRDefault="00804824" w:rsidP="00804824">
      <w:pPr>
        <w:spacing w:before="100" w:beforeAutospacing="1"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b/>
          <w:bCs/>
          <w:color w:val="000000" w:themeColor="text1"/>
          <w:sz w:val="24"/>
          <w:szCs w:val="24"/>
          <w:lang w:eastAsia="de-DE"/>
        </w:rPr>
        <w:t>Beispiele für das Lesen von Temperatur und Niederschlag in Diagrammen aus Europa:</w:t>
      </w:r>
    </w:p>
    <w:p w:rsidR="00804824" w:rsidRPr="00804824" w:rsidRDefault="00804824" w:rsidP="0080482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Temperaturkurve:</w:t>
      </w:r>
    </w:p>
    <w:p w:rsidR="00804824" w:rsidRPr="00804824" w:rsidRDefault="00804824" w:rsidP="00804824">
      <w:pPr>
        <w:numPr>
          <w:ilvl w:val="0"/>
          <w:numId w:val="3"/>
        </w:numPr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Times New Roman"/>
          <w:color w:val="000000" w:themeColor="text1"/>
          <w:sz w:val="24"/>
          <w:szCs w:val="24"/>
          <w:lang w:eastAsia="de-DE"/>
        </w:rPr>
        <w:t>maritime und kontinentale Lage: Orte in maritimer Lage besitzen im Vergleich zu Orten mit kontinentaler Lage eine geringere Jahrestemperaturamplitude</w:t>
      </w:r>
    </w:p>
    <w:p w:rsidR="00804824" w:rsidRPr="00804824" w:rsidRDefault="00804824" w:rsidP="00804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Times New Roman"/>
          <w:color w:val="000000" w:themeColor="text1"/>
          <w:sz w:val="24"/>
          <w:szCs w:val="24"/>
          <w:lang w:eastAsia="de-DE"/>
        </w:rPr>
        <w:t>Breitenlage:</w:t>
      </w:r>
    </w:p>
    <w:p w:rsidR="00804824" w:rsidRPr="00804824" w:rsidRDefault="00804824" w:rsidP="008048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Times New Roman"/>
          <w:color w:val="000000" w:themeColor="text1"/>
          <w:sz w:val="24"/>
          <w:szCs w:val="24"/>
          <w:lang w:eastAsia="de-DE"/>
        </w:rPr>
        <w:t>die Temperaturamplitude nimmt zu, je weiter im Norden (steigende Breitenlage) ein Ort liegt,</w:t>
      </w:r>
    </w:p>
    <w:p w:rsidR="00804824" w:rsidRPr="00804824" w:rsidRDefault="00804824" w:rsidP="008048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Times New Roman"/>
          <w:color w:val="000000" w:themeColor="text1"/>
          <w:sz w:val="24"/>
          <w:szCs w:val="24"/>
          <w:lang w:eastAsia="de-DE"/>
        </w:rPr>
        <w:t>gleichzeitig sinkt die Durchschnittstemperatur des wärmsten Monats</w:t>
      </w:r>
    </w:p>
    <w:tbl>
      <w:tblPr>
        <w:tblW w:w="5000" w:type="pct"/>
        <w:jc w:val="center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6804"/>
        <w:gridCol w:w="4014"/>
      </w:tblGrid>
      <w:tr w:rsidR="00804824" w:rsidRPr="00804824" w:rsidTr="008048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inline distT="0" distB="0" distL="0" distR="0" wp14:anchorId="4B6A436A" wp14:editId="46A90A5B">
                  <wp:extent cx="1905000" cy="1971675"/>
                  <wp:effectExtent l="0" t="0" r="0" b="9525"/>
                  <wp:docPr id="2" name="Bild 14" descr="http://www.geolinde.musin.de/images/klim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eolinde.musin.de/images/klim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inline distT="0" distB="0" distL="0" distR="0" wp14:anchorId="5DFF1E85" wp14:editId="1F42CFE0">
                  <wp:extent cx="1905000" cy="1943100"/>
                  <wp:effectExtent l="0" t="0" r="0" b="0"/>
                  <wp:docPr id="3" name="Bild 15" descr="http://www.geolinde.musin.de/images/klima4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eolinde.musin.de/images/klima4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824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inline distT="0" distB="0" distL="0" distR="0" wp14:anchorId="612D8C01" wp14:editId="2B60F514">
                  <wp:extent cx="1905000" cy="1943100"/>
                  <wp:effectExtent l="0" t="0" r="0" b="0"/>
                  <wp:docPr id="4" name="Bild 16" descr="http://www.geolinde.musin.de/images/klim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eolinde.musin.de/images/klim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824" w:rsidRPr="00804824" w:rsidTr="008048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Temperaturkurve maritimes </w:t>
            </w:r>
            <w:hyperlink r:id="rId16" w:history="1">
              <w:r w:rsidRPr="00804824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de-DE"/>
                </w:rPr>
                <w:t>Klima</w:t>
              </w:r>
            </w:hyperlink>
            <w:r w:rsidRPr="00804824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>: Ort liegt im Westen Europas</w:t>
            </w:r>
          </w:p>
        </w:tc>
        <w:tc>
          <w:tcPr>
            <w:tcW w:w="0" w:type="auto"/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übereinander gelegte Temperaturkurven von drei unterschiedlich weit nördlich liegenden Orten aus der "Mitte Europas" (Russland: Gegend von </w:t>
            </w:r>
            <w:proofErr w:type="spellStart"/>
            <w:r w:rsidRPr="00804824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>Grosnij</w:t>
            </w:r>
            <w:proofErr w:type="spellEnd"/>
            <w:r w:rsidRPr="00804824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bis Archangelsk)</w:t>
            </w:r>
          </w:p>
        </w:tc>
        <w:tc>
          <w:tcPr>
            <w:tcW w:w="0" w:type="auto"/>
            <w:vAlign w:val="center"/>
            <w:hideMark/>
          </w:tcPr>
          <w:p w:rsidR="00804824" w:rsidRPr="00804824" w:rsidRDefault="00804824" w:rsidP="008048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04824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>Temperaturkurve kontinentales Klima: Ort liegt im Osten Europas</w:t>
            </w:r>
          </w:p>
        </w:tc>
      </w:tr>
    </w:tbl>
    <w:p w:rsidR="00804824" w:rsidRPr="00804824" w:rsidRDefault="00804824" w:rsidP="00804824">
      <w:pPr>
        <w:spacing w:before="100" w:beforeAutospacing="1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Niederschlagsverteilung (</w:t>
      </w:r>
      <w:hyperlink r:id="rId17" w:history="1">
        <w:r w:rsidRPr="00804824">
          <w:rPr>
            <w:rFonts w:eastAsia="Times New Roman" w:cs="Arial"/>
            <w:color w:val="000000" w:themeColor="text1"/>
            <w:sz w:val="24"/>
            <w:szCs w:val="24"/>
            <w:lang w:eastAsia="de-DE"/>
          </w:rPr>
          <w:t>kontinental</w:t>
        </w:r>
      </w:hyperlink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 xml:space="preserve"> - </w:t>
      </w:r>
      <w:hyperlink r:id="rId18" w:history="1">
        <w:r w:rsidRPr="00804824">
          <w:rPr>
            <w:rFonts w:eastAsia="Times New Roman" w:cs="Arial"/>
            <w:color w:val="000000" w:themeColor="text1"/>
            <w:sz w:val="24"/>
            <w:szCs w:val="24"/>
            <w:lang w:eastAsia="de-DE"/>
          </w:rPr>
          <w:t>maritim</w:t>
        </w:r>
      </w:hyperlink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):</w:t>
      </w:r>
    </w:p>
    <w:p w:rsidR="00525349" w:rsidRPr="00804824" w:rsidRDefault="00804824" w:rsidP="00804824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804824">
        <w:rPr>
          <w:rFonts w:eastAsia="Times New Roman" w:cs="Arial"/>
          <w:color w:val="000000" w:themeColor="text1"/>
          <w:sz w:val="24"/>
          <w:szCs w:val="24"/>
          <w:lang w:eastAsia="de-DE"/>
        </w:rPr>
        <w:t>Kontinentalität - Maritimität: mit zunehmender kontinentaler Lage eines Ortes in den mittleren Breiten nimmt der Niederschlag von Westen nach Osten hin ab</w:t>
      </w:r>
    </w:p>
    <w:p w:rsidR="00804824" w:rsidRPr="00804824" w:rsidRDefault="00804824" w:rsidP="00804824">
      <w:pPr>
        <w:spacing w:after="0" w:line="240" w:lineRule="auto"/>
        <w:jc w:val="right"/>
        <w:rPr>
          <w:rFonts w:eastAsia="Times New Roman" w:cs="Times New Roman"/>
          <w:color w:val="000000" w:themeColor="text1"/>
          <w:sz w:val="16"/>
          <w:szCs w:val="16"/>
          <w:lang w:eastAsia="de-DE"/>
        </w:rPr>
      </w:pPr>
      <w:bookmarkStart w:id="0" w:name="_GoBack"/>
      <w:bookmarkEnd w:id="0"/>
      <w:r w:rsidRPr="00804824">
        <w:rPr>
          <w:rFonts w:eastAsia="Times New Roman" w:cs="Arial"/>
          <w:color w:val="000000" w:themeColor="text1"/>
          <w:sz w:val="16"/>
          <w:szCs w:val="16"/>
          <w:lang w:eastAsia="de-DE"/>
        </w:rPr>
        <w:t>www.geolinde.musin.de/STM</w:t>
      </w:r>
    </w:p>
    <w:sectPr w:rsidR="00804824" w:rsidRPr="00804824" w:rsidSect="00804824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C40"/>
    <w:multiLevelType w:val="multilevel"/>
    <w:tmpl w:val="882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3471C"/>
    <w:multiLevelType w:val="multilevel"/>
    <w:tmpl w:val="9A0C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3555D"/>
    <w:multiLevelType w:val="multilevel"/>
    <w:tmpl w:val="0CD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3EC0"/>
    <w:multiLevelType w:val="multilevel"/>
    <w:tmpl w:val="014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4"/>
    <w:rsid w:val="00525349"/>
    <w:rsid w:val="008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gif"/><Relationship Id="rId18" Type="http://schemas.openxmlformats.org/officeDocument/2006/relationships/hyperlink" Target="http://www.geolinde.musin.de/index.php/geoglossar/597-mariti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olinde.musin.de/index.php/geoglossar/676-niederschlag.html" TargetMode="External"/><Relationship Id="rId12" Type="http://schemas.openxmlformats.org/officeDocument/2006/relationships/hyperlink" Target="http://www.geolinde.musin.de/index.php/geoglossar/439-humid.html" TargetMode="External"/><Relationship Id="rId17" Type="http://schemas.openxmlformats.org/officeDocument/2006/relationships/hyperlink" Target="http://www.geolinde.musin.de/index.php/geoglossar/525-kontinent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linde.musin.de/index.php/geoglossar/501-klim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eolinde.musin.de/index.php/geoglossar/433-hohe.html" TargetMode="External"/><Relationship Id="rId11" Type="http://schemas.openxmlformats.org/officeDocument/2006/relationships/hyperlink" Target="http://www.geolinde.musin.de/index.php/geoglossar/64-ari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www.geolinde.musin.de/index.php/geoglossar/833-verdunstu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linde.musin.de/index.php/geoglossar/879-temperatur.html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2015-01-28T17:27:00Z</dcterms:created>
  <dcterms:modified xsi:type="dcterms:W3CDTF">2015-01-28T17:35:00Z</dcterms:modified>
</cp:coreProperties>
</file>